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8454C4" w14:textId="4825137F" w:rsidR="00894903" w:rsidRPr="003B5AD9" w:rsidRDefault="00894903" w:rsidP="003B5AD9">
      <w:pPr>
        <w:spacing w:line="480" w:lineRule="auto"/>
        <w:jc w:val="both"/>
        <w:rPr>
          <w:rFonts w:ascii="Times New Roman" w:hAnsi="Times New Roman" w:cs="Times New Roman"/>
          <w:sz w:val="24"/>
          <w:szCs w:val="24"/>
        </w:rPr>
      </w:pPr>
      <w:r w:rsidRPr="003B5AD9">
        <w:rPr>
          <w:rFonts w:ascii="Times New Roman" w:hAnsi="Times New Roman" w:cs="Times New Roman"/>
          <w:sz w:val="24"/>
          <w:szCs w:val="24"/>
        </w:rPr>
        <w:t>Erie Railroad Train Station</w:t>
      </w:r>
    </w:p>
    <w:p w14:paraId="5169D9D5" w14:textId="711CDA98" w:rsidR="00894903" w:rsidRPr="003B5AD9" w:rsidRDefault="00894903" w:rsidP="003B5AD9">
      <w:pPr>
        <w:spacing w:line="480" w:lineRule="auto"/>
        <w:jc w:val="both"/>
        <w:rPr>
          <w:rFonts w:ascii="Times New Roman" w:hAnsi="Times New Roman" w:cs="Times New Roman"/>
          <w:sz w:val="24"/>
          <w:szCs w:val="24"/>
        </w:rPr>
      </w:pPr>
      <w:r w:rsidRPr="003B5AD9">
        <w:rPr>
          <w:rFonts w:ascii="Times New Roman" w:hAnsi="Times New Roman" w:cs="Times New Roman"/>
          <w:sz w:val="24"/>
          <w:szCs w:val="24"/>
        </w:rPr>
        <w:t xml:space="preserve">Students Name </w:t>
      </w:r>
    </w:p>
    <w:p w14:paraId="7AFAE569" w14:textId="3BA2D6FA" w:rsidR="00894903" w:rsidRPr="003B5AD9" w:rsidRDefault="00894903" w:rsidP="003B5AD9">
      <w:pPr>
        <w:spacing w:line="480" w:lineRule="auto"/>
        <w:jc w:val="both"/>
        <w:rPr>
          <w:rFonts w:ascii="Times New Roman" w:hAnsi="Times New Roman" w:cs="Times New Roman"/>
          <w:sz w:val="24"/>
          <w:szCs w:val="24"/>
        </w:rPr>
      </w:pPr>
      <w:r w:rsidRPr="003B5AD9">
        <w:rPr>
          <w:rFonts w:ascii="Times New Roman" w:hAnsi="Times New Roman" w:cs="Times New Roman"/>
          <w:sz w:val="24"/>
          <w:szCs w:val="24"/>
        </w:rPr>
        <w:t xml:space="preserve">Institutions Affiliations </w:t>
      </w:r>
    </w:p>
    <w:p w14:paraId="49A8FD0F" w14:textId="554062B9" w:rsidR="00894903" w:rsidRPr="003B5AD9" w:rsidRDefault="00894903" w:rsidP="003B5AD9">
      <w:pPr>
        <w:spacing w:line="480" w:lineRule="auto"/>
        <w:jc w:val="both"/>
        <w:rPr>
          <w:rFonts w:ascii="Times New Roman" w:hAnsi="Times New Roman" w:cs="Times New Roman"/>
          <w:sz w:val="24"/>
          <w:szCs w:val="24"/>
        </w:rPr>
      </w:pPr>
      <w:r w:rsidRPr="003B5AD9">
        <w:rPr>
          <w:rFonts w:ascii="Times New Roman" w:hAnsi="Times New Roman" w:cs="Times New Roman"/>
          <w:sz w:val="24"/>
          <w:szCs w:val="24"/>
        </w:rPr>
        <w:t>Course</w:t>
      </w:r>
    </w:p>
    <w:p w14:paraId="37945DDC" w14:textId="51E199DC" w:rsidR="00894903" w:rsidRPr="003B5AD9" w:rsidRDefault="00894903" w:rsidP="003B5AD9">
      <w:pPr>
        <w:spacing w:line="480" w:lineRule="auto"/>
        <w:jc w:val="both"/>
        <w:rPr>
          <w:rFonts w:ascii="Times New Roman" w:hAnsi="Times New Roman" w:cs="Times New Roman"/>
          <w:sz w:val="24"/>
          <w:szCs w:val="24"/>
        </w:rPr>
      </w:pPr>
      <w:r w:rsidRPr="003B5AD9">
        <w:rPr>
          <w:rFonts w:ascii="Times New Roman" w:hAnsi="Times New Roman" w:cs="Times New Roman"/>
          <w:sz w:val="24"/>
          <w:szCs w:val="24"/>
        </w:rPr>
        <w:t xml:space="preserve">Date </w:t>
      </w:r>
    </w:p>
    <w:p w14:paraId="6BA442A7" w14:textId="3403D003" w:rsidR="007D0DCE" w:rsidRPr="003B5AD9" w:rsidRDefault="006B486D" w:rsidP="003B5AD9">
      <w:pPr>
        <w:spacing w:line="480" w:lineRule="auto"/>
        <w:ind w:firstLine="720"/>
        <w:jc w:val="both"/>
        <w:rPr>
          <w:rFonts w:ascii="Times New Roman" w:hAnsi="Times New Roman" w:cs="Times New Roman"/>
          <w:sz w:val="24"/>
          <w:szCs w:val="24"/>
        </w:rPr>
      </w:pPr>
      <w:r w:rsidRPr="003B5AD9">
        <w:rPr>
          <w:rFonts w:ascii="Times New Roman" w:hAnsi="Times New Roman" w:cs="Times New Roman"/>
          <w:sz w:val="24"/>
          <w:szCs w:val="24"/>
        </w:rPr>
        <w:t xml:space="preserve">Erie </w:t>
      </w:r>
      <w:r w:rsidR="0072273C" w:rsidRPr="003B5AD9">
        <w:rPr>
          <w:rFonts w:ascii="Times New Roman" w:hAnsi="Times New Roman" w:cs="Times New Roman"/>
          <w:sz w:val="24"/>
          <w:szCs w:val="24"/>
        </w:rPr>
        <w:t xml:space="preserve">Railroad was a train railroad which was operating in the Northeast United States in the ancient times and it first connected New York city. </w:t>
      </w:r>
      <w:r w:rsidR="000E3F6C" w:rsidRPr="003B5AD9">
        <w:rPr>
          <w:rFonts w:ascii="Times New Roman" w:hAnsi="Times New Roman" w:cs="Times New Roman"/>
          <w:sz w:val="24"/>
          <w:szCs w:val="24"/>
        </w:rPr>
        <w:t xml:space="preserve">It came up due to the charter put forward by </w:t>
      </w:r>
      <w:r w:rsidR="002D5D34" w:rsidRPr="003B5AD9">
        <w:rPr>
          <w:rFonts w:ascii="Times New Roman" w:hAnsi="Times New Roman" w:cs="Times New Roman"/>
          <w:sz w:val="24"/>
          <w:szCs w:val="24"/>
        </w:rPr>
        <w:t xml:space="preserve">Governor Enos Thompson Throop in the year 1832. This is because the Governor felt that the state did not have good means of transport which could lead to low economic fortunes. </w:t>
      </w:r>
      <w:r w:rsidR="0072273C" w:rsidRPr="003B5AD9">
        <w:rPr>
          <w:rFonts w:ascii="Times New Roman" w:hAnsi="Times New Roman" w:cs="Times New Roman"/>
          <w:sz w:val="24"/>
          <w:szCs w:val="24"/>
        </w:rPr>
        <w:t>It was once termed as the fourth way to Chicago</w:t>
      </w:r>
      <w:r w:rsidR="00D777B1" w:rsidRPr="003B5AD9">
        <w:rPr>
          <w:rFonts w:ascii="Times New Roman" w:hAnsi="Times New Roman" w:cs="Times New Roman"/>
          <w:sz w:val="24"/>
          <w:szCs w:val="24"/>
        </w:rPr>
        <w:t xml:space="preserve">. </w:t>
      </w:r>
      <w:r w:rsidR="00D06998" w:rsidRPr="003B5AD9">
        <w:rPr>
          <w:rFonts w:ascii="Times New Roman" w:hAnsi="Times New Roman" w:cs="Times New Roman"/>
          <w:sz w:val="24"/>
          <w:szCs w:val="24"/>
        </w:rPr>
        <w:t xml:space="preserve">In the year 1841, the railroad was given the chance to expand </w:t>
      </w:r>
      <w:r w:rsidR="00596F6E" w:rsidRPr="003B5AD9">
        <w:rPr>
          <w:rFonts w:ascii="Times New Roman" w:hAnsi="Times New Roman" w:cs="Times New Roman"/>
          <w:sz w:val="24"/>
          <w:szCs w:val="24"/>
        </w:rPr>
        <w:t xml:space="preserve">and cross in the northeast corner of Pennsylvania on the west side of the Delaware River. </w:t>
      </w:r>
      <w:r w:rsidR="00C81941" w:rsidRPr="003B5AD9">
        <w:rPr>
          <w:rFonts w:ascii="Times New Roman" w:hAnsi="Times New Roman" w:cs="Times New Roman"/>
          <w:sz w:val="24"/>
          <w:szCs w:val="24"/>
        </w:rPr>
        <w:t xml:space="preserve">The construction works for the Railroad began in 1836. However, it experienced some financial problems </w:t>
      </w:r>
      <w:r w:rsidR="006A1A1E" w:rsidRPr="003B5AD9">
        <w:rPr>
          <w:rFonts w:ascii="Times New Roman" w:hAnsi="Times New Roman" w:cs="Times New Roman"/>
          <w:sz w:val="24"/>
          <w:szCs w:val="24"/>
        </w:rPr>
        <w:t xml:space="preserve">in 1841 and lasted until 1846 when construction began all over again. </w:t>
      </w:r>
      <w:r w:rsidR="001E4438" w:rsidRPr="003B5AD9">
        <w:rPr>
          <w:rFonts w:ascii="Times New Roman" w:hAnsi="Times New Roman" w:cs="Times New Roman"/>
          <w:sz w:val="24"/>
          <w:szCs w:val="24"/>
        </w:rPr>
        <w:t>The railroad</w:t>
      </w:r>
      <w:r w:rsidR="00F13ECF" w:rsidRPr="003B5AD9">
        <w:rPr>
          <w:rFonts w:ascii="Times New Roman" w:hAnsi="Times New Roman" w:cs="Times New Roman"/>
          <w:sz w:val="24"/>
          <w:szCs w:val="24"/>
        </w:rPr>
        <w:t xml:space="preserve"> gauge</w:t>
      </w:r>
      <w:r w:rsidR="001E4438" w:rsidRPr="003B5AD9">
        <w:rPr>
          <w:rFonts w:ascii="Times New Roman" w:hAnsi="Times New Roman" w:cs="Times New Roman"/>
          <w:sz w:val="24"/>
          <w:szCs w:val="24"/>
        </w:rPr>
        <w:t xml:space="preserve"> was </w:t>
      </w:r>
      <w:r w:rsidR="00F13ECF" w:rsidRPr="003B5AD9">
        <w:rPr>
          <w:rFonts w:ascii="Times New Roman" w:hAnsi="Times New Roman" w:cs="Times New Roman"/>
          <w:sz w:val="24"/>
          <w:szCs w:val="24"/>
        </w:rPr>
        <w:t xml:space="preserve">6 feet that is 1829 mm wide which was believed to be of superior technology which made the gauge standard and </w:t>
      </w:r>
      <w:r w:rsidR="004E2666">
        <w:rPr>
          <w:rFonts w:ascii="Times New Roman" w:hAnsi="Times New Roman" w:cs="Times New Roman"/>
          <w:sz w:val="24"/>
          <w:szCs w:val="24"/>
        </w:rPr>
        <w:t>stable</w:t>
      </w:r>
      <w:r w:rsidR="00F13ECF" w:rsidRPr="003B5AD9">
        <w:rPr>
          <w:rFonts w:ascii="Times New Roman" w:hAnsi="Times New Roman" w:cs="Times New Roman"/>
          <w:sz w:val="24"/>
          <w:szCs w:val="24"/>
        </w:rPr>
        <w:t>. The railroad was the dominant carrier in</w:t>
      </w:r>
      <w:r w:rsidR="004E2666">
        <w:rPr>
          <w:rFonts w:ascii="Times New Roman" w:hAnsi="Times New Roman" w:cs="Times New Roman"/>
          <w:sz w:val="24"/>
          <w:szCs w:val="24"/>
        </w:rPr>
        <w:t xml:space="preserve"> the</w:t>
      </w:r>
      <w:r w:rsidR="00F13ECF" w:rsidRPr="003B5AD9">
        <w:rPr>
          <w:rFonts w:ascii="Times New Roman" w:hAnsi="Times New Roman" w:cs="Times New Roman"/>
          <w:sz w:val="24"/>
          <w:szCs w:val="24"/>
        </w:rPr>
        <w:t xml:space="preserve"> Eastern United States in the 19</w:t>
      </w:r>
      <w:r w:rsidR="00F13ECF" w:rsidRPr="003B5AD9">
        <w:rPr>
          <w:rFonts w:ascii="Times New Roman" w:hAnsi="Times New Roman" w:cs="Times New Roman"/>
          <w:sz w:val="24"/>
          <w:szCs w:val="24"/>
          <w:vertAlign w:val="superscript"/>
        </w:rPr>
        <w:t>th</w:t>
      </w:r>
      <w:r w:rsidR="00F13ECF" w:rsidRPr="003B5AD9">
        <w:rPr>
          <w:rFonts w:ascii="Times New Roman" w:hAnsi="Times New Roman" w:cs="Times New Roman"/>
          <w:sz w:val="24"/>
          <w:szCs w:val="24"/>
        </w:rPr>
        <w:t xml:space="preserve"> century</w:t>
      </w:r>
      <w:r w:rsidR="00A45A6A" w:rsidRPr="003B5AD9">
        <w:rPr>
          <w:rFonts w:ascii="Times New Roman" w:hAnsi="Times New Roman" w:cs="Times New Roman"/>
          <w:sz w:val="24"/>
          <w:szCs w:val="24"/>
        </w:rPr>
        <w:t>, (</w:t>
      </w:r>
      <w:r w:rsidR="00A45A6A" w:rsidRPr="003B5AD9">
        <w:rPr>
          <w:rFonts w:ascii="Times New Roman" w:hAnsi="Times New Roman" w:cs="Times New Roman"/>
          <w:sz w:val="24"/>
          <w:szCs w:val="24"/>
          <w:shd w:val="clear" w:color="auto" w:fill="FFFFFF"/>
        </w:rPr>
        <w:t>Grant &amp; Roger</w:t>
      </w:r>
      <w:r w:rsidR="00A45A6A" w:rsidRPr="003B5AD9">
        <w:rPr>
          <w:rFonts w:ascii="Times New Roman" w:hAnsi="Times New Roman" w:cs="Times New Roman"/>
          <w:sz w:val="24"/>
          <w:szCs w:val="24"/>
        </w:rPr>
        <w:t xml:space="preserve">, p. </w:t>
      </w:r>
      <w:r w:rsidR="00A45A6A" w:rsidRPr="003B5AD9">
        <w:rPr>
          <w:rFonts w:ascii="Times New Roman" w:hAnsi="Times New Roman" w:cs="Times New Roman"/>
          <w:sz w:val="24"/>
          <w:szCs w:val="24"/>
        </w:rPr>
        <w:t>98</w:t>
      </w:r>
      <w:r w:rsidR="00A45A6A" w:rsidRPr="003B5AD9">
        <w:rPr>
          <w:rFonts w:ascii="Times New Roman" w:hAnsi="Times New Roman" w:cs="Times New Roman"/>
          <w:sz w:val="24"/>
          <w:szCs w:val="24"/>
        </w:rPr>
        <w:t>).</w:t>
      </w:r>
    </w:p>
    <w:p w14:paraId="1FD3DBA9" w14:textId="786AE52C" w:rsidR="00F13ECF" w:rsidRPr="003B5AD9" w:rsidRDefault="00F13ECF" w:rsidP="003B5AD9">
      <w:pPr>
        <w:spacing w:line="480" w:lineRule="auto"/>
        <w:ind w:firstLine="720"/>
        <w:jc w:val="both"/>
        <w:rPr>
          <w:rFonts w:ascii="Times New Roman" w:hAnsi="Times New Roman" w:cs="Times New Roman"/>
          <w:sz w:val="24"/>
          <w:szCs w:val="24"/>
        </w:rPr>
      </w:pPr>
      <w:r w:rsidRPr="003B5AD9">
        <w:rPr>
          <w:rFonts w:ascii="Times New Roman" w:hAnsi="Times New Roman" w:cs="Times New Roman"/>
          <w:sz w:val="24"/>
          <w:szCs w:val="24"/>
        </w:rPr>
        <w:t xml:space="preserve">In </w:t>
      </w:r>
      <w:r w:rsidR="004E2666">
        <w:rPr>
          <w:rFonts w:ascii="Times New Roman" w:hAnsi="Times New Roman" w:cs="Times New Roman"/>
          <w:sz w:val="24"/>
          <w:szCs w:val="24"/>
        </w:rPr>
        <w:t xml:space="preserve">the </w:t>
      </w:r>
      <w:r w:rsidRPr="003B5AD9">
        <w:rPr>
          <w:rFonts w:ascii="Times New Roman" w:hAnsi="Times New Roman" w:cs="Times New Roman"/>
          <w:sz w:val="24"/>
          <w:szCs w:val="24"/>
        </w:rPr>
        <w:t>mid-20</w:t>
      </w:r>
      <w:r w:rsidRPr="003B5AD9">
        <w:rPr>
          <w:rFonts w:ascii="Times New Roman" w:hAnsi="Times New Roman" w:cs="Times New Roman"/>
          <w:sz w:val="24"/>
          <w:szCs w:val="24"/>
          <w:vertAlign w:val="superscript"/>
        </w:rPr>
        <w:t xml:space="preserve">th  </w:t>
      </w:r>
      <w:r w:rsidRPr="003B5AD9">
        <w:rPr>
          <w:rFonts w:ascii="Times New Roman" w:hAnsi="Times New Roman" w:cs="Times New Roman"/>
          <w:sz w:val="24"/>
          <w:szCs w:val="24"/>
        </w:rPr>
        <w:t>century, the Railroad was encountered with heavy debts which made it look for merger partners to combine their capital and continue with the Railroad constructions and operations.  This made it</w:t>
      </w:r>
      <w:r w:rsidR="004E2666">
        <w:rPr>
          <w:rFonts w:ascii="Times New Roman" w:hAnsi="Times New Roman" w:cs="Times New Roman"/>
          <w:sz w:val="24"/>
          <w:szCs w:val="24"/>
        </w:rPr>
        <w:t xml:space="preserve"> </w:t>
      </w:r>
      <w:r w:rsidRPr="003B5AD9">
        <w:rPr>
          <w:rFonts w:ascii="Times New Roman" w:hAnsi="Times New Roman" w:cs="Times New Roman"/>
          <w:sz w:val="24"/>
          <w:szCs w:val="24"/>
        </w:rPr>
        <w:t xml:space="preserve">merge with other companies and ended up joining the Delaware, Lackawanna and Western to form Erie-Lackawanna in the year 1960. </w:t>
      </w:r>
      <w:r w:rsidR="00796586" w:rsidRPr="003B5AD9">
        <w:rPr>
          <w:rFonts w:ascii="Times New Roman" w:hAnsi="Times New Roman" w:cs="Times New Roman"/>
          <w:sz w:val="24"/>
          <w:szCs w:val="24"/>
        </w:rPr>
        <w:t xml:space="preserve">In the year1841, when the Railroad was being constructed heading to the west in Port Jervis and Binghamton, it led to the construction of Starrucca Viaduct in Lanesboro which forms one of the greatest feats in </w:t>
      </w:r>
      <w:r w:rsidR="00796586" w:rsidRPr="003B5AD9">
        <w:rPr>
          <w:rFonts w:ascii="Times New Roman" w:hAnsi="Times New Roman" w:cs="Times New Roman"/>
          <w:sz w:val="24"/>
          <w:szCs w:val="24"/>
        </w:rPr>
        <w:lastRenderedPageBreak/>
        <w:t xml:space="preserve">engineering. The design for Starrucca Viaduct was done by Julius W. Adams and James P. Kirkwood. This was a bridge which </w:t>
      </w:r>
      <w:r w:rsidR="00623A56" w:rsidRPr="003B5AD9">
        <w:rPr>
          <w:rFonts w:ascii="Times New Roman" w:hAnsi="Times New Roman" w:cs="Times New Roman"/>
          <w:sz w:val="24"/>
          <w:szCs w:val="24"/>
        </w:rPr>
        <w:t xml:space="preserve">was 1040 feet in length and would accommodate two tracks at a go. </w:t>
      </w:r>
    </w:p>
    <w:p w14:paraId="33D54DD2" w14:textId="5864610E" w:rsidR="002933F7" w:rsidRPr="003B5AD9" w:rsidRDefault="002933F7" w:rsidP="003B5AD9">
      <w:pPr>
        <w:spacing w:line="480" w:lineRule="auto"/>
        <w:ind w:firstLine="720"/>
        <w:jc w:val="both"/>
        <w:rPr>
          <w:rFonts w:ascii="Times New Roman" w:hAnsi="Times New Roman" w:cs="Times New Roman"/>
          <w:sz w:val="24"/>
          <w:szCs w:val="24"/>
        </w:rPr>
      </w:pPr>
      <w:r w:rsidRPr="003B5AD9">
        <w:rPr>
          <w:rFonts w:ascii="Times New Roman" w:hAnsi="Times New Roman" w:cs="Times New Roman"/>
          <w:sz w:val="24"/>
          <w:szCs w:val="24"/>
        </w:rPr>
        <w:t>Erie railroad extended its rail to Binghamton in 1847</w:t>
      </w:r>
      <w:r w:rsidR="00DE6342" w:rsidRPr="003B5AD9">
        <w:rPr>
          <w:rFonts w:ascii="Times New Roman" w:hAnsi="Times New Roman" w:cs="Times New Roman"/>
          <w:sz w:val="24"/>
          <w:szCs w:val="24"/>
        </w:rPr>
        <w:t xml:space="preserve"> where it first constructed 207 miles of the rail but later added it up to 447 miles in 1851. </w:t>
      </w:r>
      <w:r w:rsidR="00132015" w:rsidRPr="003B5AD9">
        <w:rPr>
          <w:rFonts w:ascii="Times New Roman" w:hAnsi="Times New Roman" w:cs="Times New Roman"/>
          <w:sz w:val="24"/>
          <w:szCs w:val="24"/>
        </w:rPr>
        <w:t xml:space="preserve">It was in the year 1851 when the first train went through the entire length of the Railroad. After one year of operation, Erie Railroad acquired two other smaller rail lines which are the Paterson and Hudson River Rail Road and Paterson and Ramapo Railroad which made the bigger Erie Railroad reach </w:t>
      </w:r>
      <w:r w:rsidR="000C39F2" w:rsidRPr="003B5AD9">
        <w:rPr>
          <w:rFonts w:ascii="Times New Roman" w:hAnsi="Times New Roman" w:cs="Times New Roman"/>
          <w:sz w:val="24"/>
          <w:szCs w:val="24"/>
        </w:rPr>
        <w:t>Jersey City</w:t>
      </w:r>
      <w:r w:rsidR="00132015" w:rsidRPr="003B5AD9">
        <w:rPr>
          <w:rFonts w:ascii="Times New Roman" w:hAnsi="Times New Roman" w:cs="Times New Roman"/>
          <w:sz w:val="24"/>
          <w:szCs w:val="24"/>
        </w:rPr>
        <w:t xml:space="preserve">, New Jersey through Suffern in New York. </w:t>
      </w:r>
      <w:r w:rsidR="000C39F2" w:rsidRPr="003B5AD9">
        <w:rPr>
          <w:rFonts w:ascii="Times New Roman" w:hAnsi="Times New Roman" w:cs="Times New Roman"/>
          <w:sz w:val="24"/>
          <w:szCs w:val="24"/>
        </w:rPr>
        <w:t xml:space="preserve">In Jersey City, Erie constructed Pavonia Terminal along the Hudson River which was made to offer ferry services into Manhattan. </w:t>
      </w:r>
      <w:r w:rsidR="00B3644D" w:rsidRPr="003B5AD9">
        <w:rPr>
          <w:rFonts w:ascii="Times New Roman" w:hAnsi="Times New Roman" w:cs="Times New Roman"/>
          <w:sz w:val="24"/>
          <w:szCs w:val="24"/>
        </w:rPr>
        <w:t>However, the Pavonia Terminal was only used for a short time until the year 1958 when Erie Railroad started using Delaware, Lackawanna and</w:t>
      </w:r>
      <w:r w:rsidR="00A52975" w:rsidRPr="003B5AD9">
        <w:rPr>
          <w:rFonts w:ascii="Times New Roman" w:hAnsi="Times New Roman" w:cs="Times New Roman"/>
          <w:sz w:val="24"/>
          <w:szCs w:val="24"/>
        </w:rPr>
        <w:t xml:space="preserve"> Hoboken Terminal in the west which was much larger</w:t>
      </w:r>
      <w:r w:rsidR="00A45A6A" w:rsidRPr="003B5AD9">
        <w:rPr>
          <w:rFonts w:ascii="Times New Roman" w:hAnsi="Times New Roman" w:cs="Times New Roman"/>
          <w:sz w:val="24"/>
          <w:szCs w:val="24"/>
        </w:rPr>
        <w:t xml:space="preserve">, </w:t>
      </w:r>
      <w:r w:rsidR="00A45A6A" w:rsidRPr="003B5AD9">
        <w:rPr>
          <w:rFonts w:ascii="Times New Roman" w:hAnsi="Times New Roman" w:cs="Times New Roman"/>
          <w:sz w:val="24"/>
          <w:szCs w:val="24"/>
        </w:rPr>
        <w:t>(</w:t>
      </w:r>
      <w:r w:rsidR="00A45A6A" w:rsidRPr="003B5AD9">
        <w:rPr>
          <w:rFonts w:ascii="Times New Roman" w:hAnsi="Times New Roman" w:cs="Times New Roman"/>
          <w:sz w:val="24"/>
          <w:szCs w:val="24"/>
          <w:shd w:val="clear" w:color="auto" w:fill="FFFFFF"/>
        </w:rPr>
        <w:t>Grant &amp; Roger</w:t>
      </w:r>
      <w:r w:rsidR="00A45A6A" w:rsidRPr="003B5AD9">
        <w:rPr>
          <w:rFonts w:ascii="Times New Roman" w:hAnsi="Times New Roman" w:cs="Times New Roman"/>
          <w:sz w:val="24"/>
          <w:szCs w:val="24"/>
        </w:rPr>
        <w:t xml:space="preserve">, p. </w:t>
      </w:r>
      <w:r w:rsidR="00A45A6A" w:rsidRPr="003B5AD9">
        <w:rPr>
          <w:rFonts w:ascii="Times New Roman" w:hAnsi="Times New Roman" w:cs="Times New Roman"/>
          <w:sz w:val="24"/>
          <w:szCs w:val="24"/>
        </w:rPr>
        <w:t>130</w:t>
      </w:r>
      <w:r w:rsidR="00A45A6A" w:rsidRPr="003B5AD9">
        <w:rPr>
          <w:rFonts w:ascii="Times New Roman" w:hAnsi="Times New Roman" w:cs="Times New Roman"/>
          <w:sz w:val="24"/>
          <w:szCs w:val="24"/>
        </w:rPr>
        <w:t>).</w:t>
      </w:r>
    </w:p>
    <w:p w14:paraId="4A1FE1B7" w14:textId="2D534E82" w:rsidR="00A52975" w:rsidRPr="003B5AD9" w:rsidRDefault="00A52975" w:rsidP="003B5AD9">
      <w:pPr>
        <w:spacing w:line="480" w:lineRule="auto"/>
        <w:ind w:firstLine="720"/>
        <w:jc w:val="both"/>
        <w:rPr>
          <w:rFonts w:ascii="Times New Roman" w:hAnsi="Times New Roman" w:cs="Times New Roman"/>
          <w:sz w:val="24"/>
          <w:szCs w:val="24"/>
        </w:rPr>
      </w:pPr>
      <w:r w:rsidRPr="003B5AD9">
        <w:rPr>
          <w:rFonts w:ascii="Times New Roman" w:hAnsi="Times New Roman" w:cs="Times New Roman"/>
          <w:sz w:val="24"/>
          <w:szCs w:val="24"/>
        </w:rPr>
        <w:t xml:space="preserve">In the year </w:t>
      </w:r>
      <w:r w:rsidR="00A6486D" w:rsidRPr="003B5AD9">
        <w:rPr>
          <w:rFonts w:ascii="Times New Roman" w:hAnsi="Times New Roman" w:cs="Times New Roman"/>
          <w:sz w:val="24"/>
          <w:szCs w:val="24"/>
        </w:rPr>
        <w:t>1867, it experienced a big battle called the Erie war where there w</w:t>
      </w:r>
      <w:r w:rsidR="004E2666">
        <w:rPr>
          <w:rFonts w:ascii="Times New Roman" w:hAnsi="Times New Roman" w:cs="Times New Roman"/>
          <w:sz w:val="24"/>
          <w:szCs w:val="24"/>
        </w:rPr>
        <w:t>ere</w:t>
      </w:r>
      <w:r w:rsidR="00A6486D" w:rsidRPr="003B5AD9">
        <w:rPr>
          <w:rFonts w:ascii="Times New Roman" w:hAnsi="Times New Roman" w:cs="Times New Roman"/>
          <w:sz w:val="24"/>
          <w:szCs w:val="24"/>
        </w:rPr>
        <w:t xml:space="preserve"> struggles for the management of the company. </w:t>
      </w:r>
      <w:r w:rsidR="00D57007" w:rsidRPr="003B5AD9">
        <w:rPr>
          <w:rFonts w:ascii="Times New Roman" w:hAnsi="Times New Roman" w:cs="Times New Roman"/>
          <w:sz w:val="24"/>
          <w:szCs w:val="24"/>
        </w:rPr>
        <w:t xml:space="preserve">The war was spearheaded by </w:t>
      </w:r>
      <w:r w:rsidR="000B093C" w:rsidRPr="003B5AD9">
        <w:rPr>
          <w:rFonts w:ascii="Times New Roman" w:hAnsi="Times New Roman" w:cs="Times New Roman"/>
          <w:sz w:val="24"/>
          <w:szCs w:val="24"/>
        </w:rPr>
        <w:t xml:space="preserve">Cornelius Vanderbilt of the New York Central who fought with Daniel Drew, Jay Gould, and Jim Fisk for chances to rule over the railroad. </w:t>
      </w:r>
      <w:r w:rsidR="008B28AD" w:rsidRPr="003B5AD9">
        <w:rPr>
          <w:rFonts w:ascii="Times New Roman" w:hAnsi="Times New Roman" w:cs="Times New Roman"/>
          <w:sz w:val="24"/>
          <w:szCs w:val="24"/>
        </w:rPr>
        <w:t>It was Gould who gained the position and took control of the railroad from the year 1868</w:t>
      </w:r>
      <w:r w:rsidR="002B1879" w:rsidRPr="003B5AD9">
        <w:rPr>
          <w:rFonts w:ascii="Times New Roman" w:hAnsi="Times New Roman" w:cs="Times New Roman"/>
          <w:sz w:val="24"/>
          <w:szCs w:val="24"/>
        </w:rPr>
        <w:t xml:space="preserve"> and ruled</w:t>
      </w:r>
      <w:r w:rsidR="008B28AD" w:rsidRPr="003B5AD9">
        <w:rPr>
          <w:rFonts w:ascii="Times New Roman" w:hAnsi="Times New Roman" w:cs="Times New Roman"/>
          <w:sz w:val="24"/>
          <w:szCs w:val="24"/>
        </w:rPr>
        <w:t xml:space="preserve"> for four years. </w:t>
      </w:r>
    </w:p>
    <w:p w14:paraId="2A478525" w14:textId="0B60D171" w:rsidR="00A45A6A" w:rsidRPr="003B5AD9" w:rsidRDefault="000135B9" w:rsidP="003B5AD9">
      <w:pPr>
        <w:spacing w:line="480" w:lineRule="auto"/>
        <w:ind w:firstLine="720"/>
        <w:jc w:val="both"/>
        <w:rPr>
          <w:rFonts w:ascii="Times New Roman" w:hAnsi="Times New Roman" w:cs="Times New Roman"/>
          <w:sz w:val="24"/>
          <w:szCs w:val="24"/>
        </w:rPr>
      </w:pPr>
      <w:r w:rsidRPr="003B5AD9">
        <w:rPr>
          <w:rFonts w:ascii="Times New Roman" w:hAnsi="Times New Roman" w:cs="Times New Roman"/>
          <w:sz w:val="24"/>
          <w:szCs w:val="24"/>
        </w:rPr>
        <w:t>After Fredrick Underwood became the president of the railroad in 1900, there were m</w:t>
      </w:r>
      <w:r w:rsidR="004E2666">
        <w:rPr>
          <w:rFonts w:ascii="Times New Roman" w:hAnsi="Times New Roman" w:cs="Times New Roman"/>
          <w:sz w:val="24"/>
          <w:szCs w:val="24"/>
        </w:rPr>
        <w:t>any</w:t>
      </w:r>
      <w:r w:rsidRPr="003B5AD9">
        <w:rPr>
          <w:rFonts w:ascii="Times New Roman" w:hAnsi="Times New Roman" w:cs="Times New Roman"/>
          <w:sz w:val="24"/>
          <w:szCs w:val="24"/>
        </w:rPr>
        <w:t xml:space="preserve"> improvements in the railroad. Underwood </w:t>
      </w:r>
      <w:r w:rsidR="00E86D4C" w:rsidRPr="003B5AD9">
        <w:rPr>
          <w:rFonts w:ascii="Times New Roman" w:hAnsi="Times New Roman" w:cs="Times New Roman"/>
          <w:sz w:val="24"/>
          <w:szCs w:val="24"/>
        </w:rPr>
        <w:t>had an objective of improving the infrastructure and he spent massively</w:t>
      </w:r>
      <w:r w:rsidR="004E2666">
        <w:rPr>
          <w:rFonts w:ascii="Times New Roman" w:hAnsi="Times New Roman" w:cs="Times New Roman"/>
          <w:sz w:val="24"/>
          <w:szCs w:val="24"/>
        </w:rPr>
        <w:t xml:space="preserve"> on</w:t>
      </w:r>
      <w:r w:rsidR="00E86D4C" w:rsidRPr="003B5AD9">
        <w:rPr>
          <w:rFonts w:ascii="Times New Roman" w:hAnsi="Times New Roman" w:cs="Times New Roman"/>
          <w:sz w:val="24"/>
          <w:szCs w:val="24"/>
        </w:rPr>
        <w:t xml:space="preserve"> these improvements. </w:t>
      </w:r>
      <w:r w:rsidR="00C11FB4" w:rsidRPr="003B5AD9">
        <w:rPr>
          <w:rFonts w:ascii="Times New Roman" w:hAnsi="Times New Roman" w:cs="Times New Roman"/>
          <w:sz w:val="24"/>
          <w:szCs w:val="24"/>
        </w:rPr>
        <w:t xml:space="preserve">Underwood in his reign completed the double tracking of the mainline to Chicago, </w:t>
      </w:r>
      <w:r w:rsidR="00B866F7" w:rsidRPr="003B5AD9">
        <w:rPr>
          <w:rFonts w:ascii="Times New Roman" w:hAnsi="Times New Roman" w:cs="Times New Roman"/>
          <w:sz w:val="24"/>
          <w:szCs w:val="24"/>
        </w:rPr>
        <w:t xml:space="preserve">bought new locomotives, initiated time freights to Chicago, he made sure that the railroad company does not undergo another bankruptcy by adopting innovative financing </w:t>
      </w:r>
      <w:r w:rsidR="004235D3" w:rsidRPr="003B5AD9">
        <w:rPr>
          <w:rFonts w:ascii="Times New Roman" w:hAnsi="Times New Roman" w:cs="Times New Roman"/>
          <w:sz w:val="24"/>
          <w:szCs w:val="24"/>
        </w:rPr>
        <w:t>and installed Automatic Block Signals</w:t>
      </w:r>
      <w:r w:rsidR="00A45A6A" w:rsidRPr="003B5AD9">
        <w:rPr>
          <w:rFonts w:ascii="Times New Roman" w:hAnsi="Times New Roman" w:cs="Times New Roman"/>
          <w:sz w:val="24"/>
          <w:szCs w:val="24"/>
        </w:rPr>
        <w:t xml:space="preserve">, </w:t>
      </w:r>
      <w:r w:rsidR="00A45A6A" w:rsidRPr="003B5AD9">
        <w:rPr>
          <w:rFonts w:ascii="Times New Roman" w:hAnsi="Times New Roman" w:cs="Times New Roman"/>
          <w:sz w:val="24"/>
          <w:szCs w:val="24"/>
        </w:rPr>
        <w:t>(</w:t>
      </w:r>
      <w:r w:rsidR="00A45A6A" w:rsidRPr="003B5AD9">
        <w:rPr>
          <w:rFonts w:ascii="Times New Roman" w:hAnsi="Times New Roman" w:cs="Times New Roman"/>
          <w:sz w:val="24"/>
          <w:szCs w:val="24"/>
          <w:shd w:val="clear" w:color="auto" w:fill="FFFFFF"/>
        </w:rPr>
        <w:t>Grant &amp; Roger</w:t>
      </w:r>
      <w:r w:rsidR="00A45A6A" w:rsidRPr="003B5AD9">
        <w:rPr>
          <w:rFonts w:ascii="Times New Roman" w:hAnsi="Times New Roman" w:cs="Times New Roman"/>
          <w:sz w:val="24"/>
          <w:szCs w:val="24"/>
        </w:rPr>
        <w:t>, p. 1</w:t>
      </w:r>
      <w:r w:rsidR="00A45A6A" w:rsidRPr="003B5AD9">
        <w:rPr>
          <w:rFonts w:ascii="Times New Roman" w:hAnsi="Times New Roman" w:cs="Times New Roman"/>
          <w:sz w:val="24"/>
          <w:szCs w:val="24"/>
        </w:rPr>
        <w:t>41</w:t>
      </w:r>
      <w:r w:rsidR="00A45A6A" w:rsidRPr="003B5AD9">
        <w:rPr>
          <w:rFonts w:ascii="Times New Roman" w:hAnsi="Times New Roman" w:cs="Times New Roman"/>
          <w:sz w:val="24"/>
          <w:szCs w:val="24"/>
        </w:rPr>
        <w:t>).</w:t>
      </w:r>
    </w:p>
    <w:p w14:paraId="1CDC83DA" w14:textId="298D3C1A" w:rsidR="000135B9" w:rsidRPr="003B5AD9" w:rsidRDefault="000135B9" w:rsidP="003B5AD9">
      <w:pPr>
        <w:spacing w:line="480" w:lineRule="auto"/>
        <w:ind w:firstLine="720"/>
        <w:jc w:val="both"/>
        <w:rPr>
          <w:rFonts w:ascii="Times New Roman" w:hAnsi="Times New Roman" w:cs="Times New Roman"/>
          <w:sz w:val="24"/>
          <w:szCs w:val="24"/>
        </w:rPr>
      </w:pPr>
    </w:p>
    <w:p w14:paraId="12BF3B49" w14:textId="2765679D" w:rsidR="00A82A26" w:rsidRPr="003B5AD9" w:rsidRDefault="00A82A26" w:rsidP="003B5AD9">
      <w:pPr>
        <w:spacing w:line="480" w:lineRule="auto"/>
        <w:ind w:firstLine="720"/>
        <w:jc w:val="both"/>
        <w:rPr>
          <w:rFonts w:ascii="Times New Roman" w:hAnsi="Times New Roman" w:cs="Times New Roman"/>
          <w:sz w:val="24"/>
          <w:szCs w:val="24"/>
        </w:rPr>
      </w:pPr>
      <w:r w:rsidRPr="003B5AD9">
        <w:rPr>
          <w:rFonts w:ascii="Times New Roman" w:hAnsi="Times New Roman" w:cs="Times New Roman"/>
          <w:sz w:val="24"/>
          <w:szCs w:val="24"/>
        </w:rPr>
        <w:t>In</w:t>
      </w:r>
      <w:r w:rsidR="004E2666">
        <w:rPr>
          <w:rFonts w:ascii="Times New Roman" w:hAnsi="Times New Roman" w:cs="Times New Roman"/>
          <w:sz w:val="24"/>
          <w:szCs w:val="24"/>
        </w:rPr>
        <w:t xml:space="preserve"> the</w:t>
      </w:r>
      <w:r w:rsidRPr="003B5AD9">
        <w:rPr>
          <w:rFonts w:ascii="Times New Roman" w:hAnsi="Times New Roman" w:cs="Times New Roman"/>
          <w:sz w:val="24"/>
          <w:szCs w:val="24"/>
        </w:rPr>
        <w:t xml:space="preserve"> 1920s, the management of Erie Railroad Train Station was taken over by the Van Sweringen brothers who apart from controlling the Erie’s Railroad to Chicago, they also controlled the Chesapeake and Ohio, Denver and Rio Grande Western, and </w:t>
      </w:r>
      <w:r w:rsidR="004C427C" w:rsidRPr="003B5AD9">
        <w:rPr>
          <w:rFonts w:ascii="Times New Roman" w:hAnsi="Times New Roman" w:cs="Times New Roman"/>
          <w:sz w:val="24"/>
          <w:szCs w:val="24"/>
        </w:rPr>
        <w:t xml:space="preserve">Pere Marquette. </w:t>
      </w:r>
      <w:r w:rsidR="00AF035C" w:rsidRPr="003B5AD9">
        <w:rPr>
          <w:rFonts w:ascii="Times New Roman" w:hAnsi="Times New Roman" w:cs="Times New Roman"/>
          <w:sz w:val="24"/>
          <w:szCs w:val="24"/>
        </w:rPr>
        <w:t xml:space="preserve">However, the brothers died in </w:t>
      </w:r>
      <w:r w:rsidR="004E2666">
        <w:rPr>
          <w:rFonts w:ascii="Times New Roman" w:hAnsi="Times New Roman" w:cs="Times New Roman"/>
          <w:sz w:val="24"/>
          <w:szCs w:val="24"/>
        </w:rPr>
        <w:t xml:space="preserve">the </w:t>
      </w:r>
      <w:r w:rsidR="00AF035C" w:rsidRPr="003B5AD9">
        <w:rPr>
          <w:rFonts w:ascii="Times New Roman" w:hAnsi="Times New Roman" w:cs="Times New Roman"/>
          <w:sz w:val="24"/>
          <w:szCs w:val="24"/>
        </w:rPr>
        <w:t xml:space="preserve">1930s hence they did not influence much in Erie Railroad. </w:t>
      </w:r>
      <w:r w:rsidR="00252829" w:rsidRPr="003B5AD9">
        <w:rPr>
          <w:rFonts w:ascii="Times New Roman" w:hAnsi="Times New Roman" w:cs="Times New Roman"/>
          <w:sz w:val="24"/>
          <w:szCs w:val="24"/>
        </w:rPr>
        <w:t>T</w:t>
      </w:r>
      <w:r w:rsidR="00AF035C" w:rsidRPr="003B5AD9">
        <w:rPr>
          <w:rFonts w:ascii="Times New Roman" w:hAnsi="Times New Roman" w:cs="Times New Roman"/>
          <w:sz w:val="24"/>
          <w:szCs w:val="24"/>
        </w:rPr>
        <w:t xml:space="preserve">he great depression </w:t>
      </w:r>
      <w:r w:rsidR="00E4723E" w:rsidRPr="003B5AD9">
        <w:rPr>
          <w:rFonts w:ascii="Times New Roman" w:hAnsi="Times New Roman" w:cs="Times New Roman"/>
          <w:sz w:val="24"/>
          <w:szCs w:val="24"/>
        </w:rPr>
        <w:t>of 1929</w:t>
      </w:r>
      <w:r w:rsidR="00420DEB" w:rsidRPr="003B5AD9">
        <w:rPr>
          <w:rFonts w:ascii="Times New Roman" w:hAnsi="Times New Roman" w:cs="Times New Roman"/>
          <w:sz w:val="24"/>
          <w:szCs w:val="24"/>
        </w:rPr>
        <w:t xml:space="preserve"> and the economic downturn of </w:t>
      </w:r>
      <w:r w:rsidR="004E2666">
        <w:rPr>
          <w:rFonts w:ascii="Times New Roman" w:hAnsi="Times New Roman" w:cs="Times New Roman"/>
          <w:sz w:val="24"/>
          <w:szCs w:val="24"/>
        </w:rPr>
        <w:t xml:space="preserve">the </w:t>
      </w:r>
      <w:r w:rsidR="00420DEB" w:rsidRPr="003B5AD9">
        <w:rPr>
          <w:rFonts w:ascii="Times New Roman" w:hAnsi="Times New Roman" w:cs="Times New Roman"/>
          <w:sz w:val="24"/>
          <w:szCs w:val="24"/>
        </w:rPr>
        <w:t xml:space="preserve">1930s brought about a great decline in the operation of Erie Railroad. </w:t>
      </w:r>
      <w:r w:rsidR="00E90D9B" w:rsidRPr="003B5AD9">
        <w:rPr>
          <w:rFonts w:ascii="Times New Roman" w:hAnsi="Times New Roman" w:cs="Times New Roman"/>
          <w:sz w:val="24"/>
          <w:szCs w:val="24"/>
        </w:rPr>
        <w:t xml:space="preserve">This led to the company being denounced as bankrupt in 1938 </w:t>
      </w:r>
      <w:r w:rsidR="00A97279" w:rsidRPr="003B5AD9">
        <w:rPr>
          <w:rFonts w:ascii="Times New Roman" w:hAnsi="Times New Roman" w:cs="Times New Roman"/>
          <w:sz w:val="24"/>
          <w:szCs w:val="24"/>
        </w:rPr>
        <w:t>until</w:t>
      </w:r>
      <w:r w:rsidR="00E90D9B" w:rsidRPr="003B5AD9">
        <w:rPr>
          <w:rFonts w:ascii="Times New Roman" w:hAnsi="Times New Roman" w:cs="Times New Roman"/>
          <w:sz w:val="24"/>
          <w:szCs w:val="24"/>
        </w:rPr>
        <w:t xml:space="preserve"> 1941 when it </w:t>
      </w:r>
      <w:r w:rsidR="00A97279" w:rsidRPr="003B5AD9">
        <w:rPr>
          <w:rFonts w:ascii="Times New Roman" w:hAnsi="Times New Roman" w:cs="Times New Roman"/>
          <w:sz w:val="24"/>
          <w:szCs w:val="24"/>
        </w:rPr>
        <w:t>emerged</w:t>
      </w:r>
      <w:r w:rsidR="00E90D9B" w:rsidRPr="003B5AD9">
        <w:rPr>
          <w:rFonts w:ascii="Times New Roman" w:hAnsi="Times New Roman" w:cs="Times New Roman"/>
          <w:sz w:val="24"/>
          <w:szCs w:val="24"/>
        </w:rPr>
        <w:t xml:space="preserve"> again under the same name of Erie Railroad. </w:t>
      </w:r>
      <w:r w:rsidR="006C3597" w:rsidRPr="003B5AD9">
        <w:rPr>
          <w:rFonts w:ascii="Times New Roman" w:hAnsi="Times New Roman" w:cs="Times New Roman"/>
          <w:sz w:val="24"/>
          <w:szCs w:val="24"/>
        </w:rPr>
        <w:t xml:space="preserve">It enjoyed high profits in world war II which enabled the company to clear much of its debts. </w:t>
      </w:r>
      <w:r w:rsidR="00C96567" w:rsidRPr="003B5AD9">
        <w:rPr>
          <w:rFonts w:ascii="Times New Roman" w:hAnsi="Times New Roman" w:cs="Times New Roman"/>
          <w:sz w:val="24"/>
          <w:szCs w:val="24"/>
        </w:rPr>
        <w:t xml:space="preserve">Besides paying its debts due to the </w:t>
      </w:r>
      <w:r w:rsidR="009F1F30" w:rsidRPr="003B5AD9">
        <w:rPr>
          <w:rFonts w:ascii="Times New Roman" w:hAnsi="Times New Roman" w:cs="Times New Roman"/>
          <w:sz w:val="24"/>
          <w:szCs w:val="24"/>
        </w:rPr>
        <w:t>high</w:t>
      </w:r>
      <w:r w:rsidR="00C96567" w:rsidRPr="003B5AD9">
        <w:rPr>
          <w:rFonts w:ascii="Times New Roman" w:hAnsi="Times New Roman" w:cs="Times New Roman"/>
          <w:sz w:val="24"/>
          <w:szCs w:val="24"/>
        </w:rPr>
        <w:t xml:space="preserve"> profits realized, it bought new diesel locomotives</w:t>
      </w:r>
      <w:r w:rsidR="002A2792" w:rsidRPr="003B5AD9">
        <w:rPr>
          <w:rFonts w:ascii="Times New Roman" w:hAnsi="Times New Roman" w:cs="Times New Roman"/>
          <w:sz w:val="24"/>
          <w:szCs w:val="24"/>
        </w:rPr>
        <w:t>, (</w:t>
      </w:r>
      <w:r w:rsidR="002A2792" w:rsidRPr="003B5AD9">
        <w:rPr>
          <w:rFonts w:ascii="Times New Roman" w:hAnsi="Times New Roman" w:cs="Times New Roman"/>
          <w:sz w:val="24"/>
          <w:szCs w:val="24"/>
          <w:shd w:val="clear" w:color="auto" w:fill="FFFFFF"/>
        </w:rPr>
        <w:t>Holbrook</w:t>
      </w:r>
      <w:r w:rsidR="002A2792" w:rsidRPr="003B5AD9">
        <w:rPr>
          <w:rFonts w:ascii="Times New Roman" w:hAnsi="Times New Roman" w:cs="Times New Roman"/>
          <w:sz w:val="24"/>
          <w:szCs w:val="24"/>
          <w:shd w:val="clear" w:color="auto" w:fill="FFFFFF"/>
        </w:rPr>
        <w:t xml:space="preserve"> &amp; </w:t>
      </w:r>
      <w:r w:rsidR="002A2792" w:rsidRPr="003B5AD9">
        <w:rPr>
          <w:rFonts w:ascii="Times New Roman" w:hAnsi="Times New Roman" w:cs="Times New Roman"/>
          <w:sz w:val="24"/>
          <w:szCs w:val="24"/>
          <w:shd w:val="clear" w:color="auto" w:fill="FFFFFF"/>
        </w:rPr>
        <w:t>Stewart</w:t>
      </w:r>
      <w:r w:rsidR="002A2792" w:rsidRPr="003B5AD9">
        <w:rPr>
          <w:rFonts w:ascii="Times New Roman" w:hAnsi="Times New Roman" w:cs="Times New Roman"/>
          <w:sz w:val="24"/>
          <w:szCs w:val="24"/>
          <w:shd w:val="clear" w:color="auto" w:fill="FFFFFF"/>
        </w:rPr>
        <w:t xml:space="preserve"> p. 76).</w:t>
      </w:r>
      <w:r w:rsidR="009F1F30" w:rsidRPr="003B5AD9">
        <w:rPr>
          <w:rFonts w:ascii="Times New Roman" w:hAnsi="Times New Roman" w:cs="Times New Roman"/>
          <w:sz w:val="24"/>
          <w:szCs w:val="24"/>
        </w:rPr>
        <w:t xml:space="preserve"> The railroad really served America during its industrial revolution despite the economic downturns it faced in the economy due to the business cycles and other factors</w:t>
      </w:r>
      <w:r w:rsidR="00A45A6A" w:rsidRPr="003B5AD9">
        <w:rPr>
          <w:rFonts w:ascii="Times New Roman" w:hAnsi="Times New Roman" w:cs="Times New Roman"/>
          <w:sz w:val="24"/>
          <w:szCs w:val="24"/>
        </w:rPr>
        <w:t>.</w:t>
      </w:r>
    </w:p>
    <w:p w14:paraId="5E812492" w14:textId="18D44E13" w:rsidR="00A54E8B" w:rsidRPr="003B5AD9" w:rsidRDefault="00A54E8B" w:rsidP="003B5AD9">
      <w:pPr>
        <w:spacing w:line="480" w:lineRule="auto"/>
        <w:ind w:firstLine="720"/>
        <w:jc w:val="both"/>
        <w:rPr>
          <w:rFonts w:ascii="Times New Roman" w:hAnsi="Times New Roman" w:cs="Times New Roman"/>
          <w:sz w:val="24"/>
          <w:szCs w:val="24"/>
        </w:rPr>
      </w:pPr>
      <w:r w:rsidRPr="003B5AD9">
        <w:rPr>
          <w:rFonts w:ascii="Times New Roman" w:hAnsi="Times New Roman" w:cs="Times New Roman"/>
          <w:sz w:val="24"/>
          <w:szCs w:val="24"/>
        </w:rPr>
        <w:t xml:space="preserve">In </w:t>
      </w:r>
      <w:r w:rsidR="004E2666">
        <w:rPr>
          <w:rFonts w:ascii="Times New Roman" w:hAnsi="Times New Roman" w:cs="Times New Roman"/>
          <w:sz w:val="24"/>
          <w:szCs w:val="24"/>
        </w:rPr>
        <w:t xml:space="preserve">the </w:t>
      </w:r>
      <w:r w:rsidRPr="003B5AD9">
        <w:rPr>
          <w:rFonts w:ascii="Times New Roman" w:hAnsi="Times New Roman" w:cs="Times New Roman"/>
          <w:sz w:val="24"/>
          <w:szCs w:val="24"/>
        </w:rPr>
        <w:t xml:space="preserve">1950s, Erie Railroad enhanced efforts to </w:t>
      </w:r>
      <w:r w:rsidR="00EC6FAD">
        <w:rPr>
          <w:rFonts w:ascii="Times New Roman" w:hAnsi="Times New Roman" w:cs="Times New Roman"/>
          <w:sz w:val="24"/>
          <w:szCs w:val="24"/>
        </w:rPr>
        <w:t xml:space="preserve">reduce </w:t>
      </w:r>
      <w:r w:rsidR="00635919" w:rsidRPr="003B5AD9">
        <w:rPr>
          <w:rFonts w:ascii="Times New Roman" w:hAnsi="Times New Roman" w:cs="Times New Roman"/>
          <w:sz w:val="24"/>
          <w:szCs w:val="24"/>
        </w:rPr>
        <w:t xml:space="preserve">traffic losses </w:t>
      </w:r>
      <w:r w:rsidR="00673D02" w:rsidRPr="003B5AD9">
        <w:rPr>
          <w:rFonts w:ascii="Times New Roman" w:hAnsi="Times New Roman" w:cs="Times New Roman"/>
          <w:sz w:val="24"/>
          <w:szCs w:val="24"/>
        </w:rPr>
        <w:t xml:space="preserve">by </w:t>
      </w:r>
      <w:r w:rsidR="005F3420">
        <w:rPr>
          <w:rFonts w:ascii="Times New Roman" w:hAnsi="Times New Roman" w:cs="Times New Roman"/>
          <w:sz w:val="24"/>
          <w:szCs w:val="24"/>
        </w:rPr>
        <w:t>campaigning for</w:t>
      </w:r>
      <w:r w:rsidR="00673D02" w:rsidRPr="003B5AD9">
        <w:rPr>
          <w:rFonts w:ascii="Times New Roman" w:hAnsi="Times New Roman" w:cs="Times New Roman"/>
          <w:sz w:val="24"/>
          <w:szCs w:val="24"/>
        </w:rPr>
        <w:t xml:space="preserve"> industrial development along its property and they ended up launching new trailer-on-flatcar service in 1954. </w:t>
      </w:r>
      <w:r w:rsidR="00107CAA" w:rsidRPr="003B5AD9">
        <w:rPr>
          <w:rFonts w:ascii="Times New Roman" w:hAnsi="Times New Roman" w:cs="Times New Roman"/>
          <w:sz w:val="24"/>
          <w:szCs w:val="24"/>
        </w:rPr>
        <w:t xml:space="preserve">Erie operated more than 2300 route miles </w:t>
      </w:r>
      <w:r w:rsidR="00580344" w:rsidRPr="003B5AD9">
        <w:rPr>
          <w:rFonts w:ascii="Times New Roman" w:hAnsi="Times New Roman" w:cs="Times New Roman"/>
          <w:sz w:val="24"/>
          <w:szCs w:val="24"/>
        </w:rPr>
        <w:t xml:space="preserve">while its Chicago-New York main line was 998 miles in length. </w:t>
      </w:r>
      <w:r w:rsidR="0096394D" w:rsidRPr="003B5AD9">
        <w:rPr>
          <w:rFonts w:ascii="Times New Roman" w:hAnsi="Times New Roman" w:cs="Times New Roman"/>
          <w:sz w:val="24"/>
          <w:szCs w:val="24"/>
        </w:rPr>
        <w:t>It had respectable passenger services names which included the Erie Limited which gave the guests Pullman parlor-buffets, deluxe coaches</w:t>
      </w:r>
      <w:r w:rsidR="005F3420">
        <w:rPr>
          <w:rFonts w:ascii="Times New Roman" w:hAnsi="Times New Roman" w:cs="Times New Roman"/>
          <w:sz w:val="24"/>
          <w:szCs w:val="24"/>
        </w:rPr>
        <w:t>, and other services</w:t>
      </w:r>
      <w:r w:rsidR="009C6992" w:rsidRPr="003B5AD9">
        <w:rPr>
          <w:rFonts w:ascii="Times New Roman" w:hAnsi="Times New Roman" w:cs="Times New Roman"/>
          <w:sz w:val="24"/>
          <w:szCs w:val="24"/>
        </w:rPr>
        <w:t xml:space="preserve"> and Lake cities although with a schedule of </w:t>
      </w:r>
      <w:r w:rsidR="0020366D" w:rsidRPr="003B5AD9">
        <w:rPr>
          <w:rFonts w:ascii="Times New Roman" w:hAnsi="Times New Roman" w:cs="Times New Roman"/>
          <w:sz w:val="24"/>
          <w:szCs w:val="24"/>
        </w:rPr>
        <w:t>24 hours</w:t>
      </w:r>
      <w:r w:rsidR="00A45A6A" w:rsidRPr="003B5AD9">
        <w:rPr>
          <w:rFonts w:ascii="Times New Roman" w:hAnsi="Times New Roman" w:cs="Times New Roman"/>
          <w:sz w:val="24"/>
          <w:szCs w:val="24"/>
        </w:rPr>
        <w:t>, (</w:t>
      </w:r>
      <w:r w:rsidR="00A45A6A" w:rsidRPr="003B5AD9">
        <w:rPr>
          <w:rFonts w:ascii="Times New Roman" w:hAnsi="Times New Roman" w:cs="Times New Roman"/>
          <w:sz w:val="24"/>
          <w:szCs w:val="24"/>
        </w:rPr>
        <w:t>(</w:t>
      </w:r>
      <w:r w:rsidR="00A45A6A" w:rsidRPr="003B5AD9">
        <w:rPr>
          <w:rFonts w:ascii="Times New Roman" w:hAnsi="Times New Roman" w:cs="Times New Roman"/>
          <w:sz w:val="24"/>
          <w:szCs w:val="24"/>
          <w:shd w:val="clear" w:color="auto" w:fill="FFFFFF"/>
        </w:rPr>
        <w:t>Ash, p. 134).</w:t>
      </w:r>
      <w:r w:rsidR="00A45A6A" w:rsidRPr="003B5AD9">
        <w:rPr>
          <w:rFonts w:ascii="Times New Roman" w:hAnsi="Times New Roman" w:cs="Times New Roman"/>
          <w:sz w:val="24"/>
          <w:szCs w:val="24"/>
        </w:rPr>
        <w:t xml:space="preserve"> </w:t>
      </w:r>
    </w:p>
    <w:p w14:paraId="32B06CDD" w14:textId="6AE58EBA" w:rsidR="006A75D4" w:rsidRPr="003B5AD9" w:rsidRDefault="006A75D4" w:rsidP="003B5AD9">
      <w:pPr>
        <w:spacing w:line="480" w:lineRule="auto"/>
        <w:ind w:firstLine="720"/>
        <w:jc w:val="both"/>
        <w:rPr>
          <w:rFonts w:ascii="Times New Roman" w:hAnsi="Times New Roman" w:cs="Times New Roman"/>
          <w:sz w:val="24"/>
          <w:szCs w:val="24"/>
        </w:rPr>
      </w:pPr>
      <w:r w:rsidRPr="003B5AD9">
        <w:rPr>
          <w:rFonts w:ascii="Times New Roman" w:hAnsi="Times New Roman" w:cs="Times New Roman"/>
          <w:sz w:val="24"/>
          <w:szCs w:val="24"/>
        </w:rPr>
        <w:t>After Erie merged with Lackawanna, they formed the new Erie-Lackawanna Railroad which began its official operations in 1960</w:t>
      </w:r>
      <w:r w:rsidR="00B02DFC" w:rsidRPr="003B5AD9">
        <w:rPr>
          <w:rFonts w:ascii="Times New Roman" w:hAnsi="Times New Roman" w:cs="Times New Roman"/>
          <w:sz w:val="24"/>
          <w:szCs w:val="24"/>
        </w:rPr>
        <w:t xml:space="preserve"> where it covered a total length of 3031miles. However, the Erie-Lackawanna was not successful since it made millions of loses from the start</w:t>
      </w:r>
      <w:r w:rsidR="0023057D" w:rsidRPr="003B5AD9">
        <w:rPr>
          <w:rFonts w:ascii="Times New Roman" w:hAnsi="Times New Roman" w:cs="Times New Roman"/>
          <w:sz w:val="24"/>
          <w:szCs w:val="24"/>
        </w:rPr>
        <w:t xml:space="preserve">. </w:t>
      </w:r>
      <w:r w:rsidR="00D5341C" w:rsidRPr="003B5AD9">
        <w:rPr>
          <w:rFonts w:ascii="Times New Roman" w:hAnsi="Times New Roman" w:cs="Times New Roman"/>
          <w:sz w:val="24"/>
          <w:szCs w:val="24"/>
        </w:rPr>
        <w:t xml:space="preserve">The debts were even made worse </w:t>
      </w:r>
      <w:r w:rsidR="00A76178" w:rsidRPr="003B5AD9">
        <w:rPr>
          <w:rFonts w:ascii="Times New Roman" w:hAnsi="Times New Roman" w:cs="Times New Roman"/>
          <w:sz w:val="24"/>
          <w:szCs w:val="24"/>
        </w:rPr>
        <w:t xml:space="preserve">after the deepening recession of 1958. </w:t>
      </w:r>
      <w:r w:rsidR="00EE1566" w:rsidRPr="003B5AD9">
        <w:rPr>
          <w:rFonts w:ascii="Times New Roman" w:hAnsi="Times New Roman" w:cs="Times New Roman"/>
          <w:sz w:val="24"/>
          <w:szCs w:val="24"/>
        </w:rPr>
        <w:t xml:space="preserve">In 1963, Bill White became the new manager of Erie-Lackawanna railroad </w:t>
      </w:r>
      <w:r w:rsidR="00057CAA" w:rsidRPr="003B5AD9">
        <w:rPr>
          <w:rFonts w:ascii="Times New Roman" w:hAnsi="Times New Roman" w:cs="Times New Roman"/>
          <w:sz w:val="24"/>
          <w:szCs w:val="24"/>
        </w:rPr>
        <w:t xml:space="preserve">and he was working hard to reverse the bankruptcy of the </w:t>
      </w:r>
      <w:r w:rsidR="00057CAA" w:rsidRPr="003B5AD9">
        <w:rPr>
          <w:rFonts w:ascii="Times New Roman" w:hAnsi="Times New Roman" w:cs="Times New Roman"/>
          <w:sz w:val="24"/>
          <w:szCs w:val="24"/>
        </w:rPr>
        <w:lastRenderedPageBreak/>
        <w:t>company</w:t>
      </w:r>
      <w:r w:rsidR="00EC13C3" w:rsidRPr="003B5AD9">
        <w:rPr>
          <w:rFonts w:ascii="Times New Roman" w:hAnsi="Times New Roman" w:cs="Times New Roman"/>
          <w:sz w:val="24"/>
          <w:szCs w:val="24"/>
        </w:rPr>
        <w:t xml:space="preserve"> and his efforts increased the company’s earnings.</w:t>
      </w:r>
      <w:r w:rsidR="002A2792" w:rsidRPr="003B5AD9">
        <w:rPr>
          <w:rFonts w:ascii="Times New Roman" w:hAnsi="Times New Roman" w:cs="Times New Roman"/>
          <w:sz w:val="24"/>
          <w:szCs w:val="24"/>
        </w:rPr>
        <w:t xml:space="preserve"> Erie’s Hornell which was the largest repair facility closed an impact which pu</w:t>
      </w:r>
      <w:r w:rsidR="004E2666">
        <w:rPr>
          <w:rFonts w:ascii="Times New Roman" w:hAnsi="Times New Roman" w:cs="Times New Roman"/>
          <w:sz w:val="24"/>
          <w:szCs w:val="24"/>
        </w:rPr>
        <w:t>l</w:t>
      </w:r>
      <w:r w:rsidR="002A2792" w:rsidRPr="003B5AD9">
        <w:rPr>
          <w:rFonts w:ascii="Times New Roman" w:hAnsi="Times New Roman" w:cs="Times New Roman"/>
          <w:sz w:val="24"/>
          <w:szCs w:val="24"/>
        </w:rPr>
        <w:t>led back the company. The Erie track lines between Hornell and Binghamton were destroyed in 1972 by Hurricane Agnes</w:t>
      </w:r>
      <w:r w:rsidR="00A45A6A" w:rsidRPr="003B5AD9">
        <w:rPr>
          <w:rFonts w:ascii="Times New Roman" w:hAnsi="Times New Roman" w:cs="Times New Roman"/>
          <w:sz w:val="24"/>
          <w:szCs w:val="24"/>
        </w:rPr>
        <w:t>, (</w:t>
      </w:r>
      <w:r w:rsidR="00A45A6A" w:rsidRPr="003B5AD9">
        <w:rPr>
          <w:rFonts w:ascii="Times New Roman" w:hAnsi="Times New Roman" w:cs="Times New Roman"/>
          <w:sz w:val="24"/>
          <w:szCs w:val="24"/>
          <w:shd w:val="clear" w:color="auto" w:fill="FFFFFF"/>
        </w:rPr>
        <w:t>Grant</w:t>
      </w:r>
      <w:r w:rsidR="00A45A6A" w:rsidRPr="003B5AD9">
        <w:rPr>
          <w:rFonts w:ascii="Times New Roman" w:hAnsi="Times New Roman" w:cs="Times New Roman"/>
          <w:sz w:val="24"/>
          <w:szCs w:val="24"/>
          <w:shd w:val="clear" w:color="auto" w:fill="FFFFFF"/>
        </w:rPr>
        <w:t xml:space="preserve"> &amp; </w:t>
      </w:r>
      <w:r w:rsidR="00A45A6A" w:rsidRPr="003B5AD9">
        <w:rPr>
          <w:rFonts w:ascii="Times New Roman" w:hAnsi="Times New Roman" w:cs="Times New Roman"/>
          <w:sz w:val="24"/>
          <w:szCs w:val="24"/>
          <w:shd w:val="clear" w:color="auto" w:fill="FFFFFF"/>
        </w:rPr>
        <w:t>Roger</w:t>
      </w:r>
      <w:r w:rsidR="00A45A6A" w:rsidRPr="003B5AD9">
        <w:rPr>
          <w:rFonts w:ascii="Times New Roman" w:hAnsi="Times New Roman" w:cs="Times New Roman"/>
          <w:sz w:val="24"/>
          <w:szCs w:val="24"/>
        </w:rPr>
        <w:t>, p. 157).</w:t>
      </w:r>
    </w:p>
    <w:p w14:paraId="7ED0D2AC" w14:textId="2C2F00CE" w:rsidR="003B5AD9" w:rsidRPr="003B5AD9" w:rsidRDefault="003B5AD9" w:rsidP="003B5AD9">
      <w:pPr>
        <w:spacing w:line="480" w:lineRule="auto"/>
        <w:ind w:firstLine="720"/>
        <w:jc w:val="both"/>
        <w:rPr>
          <w:rFonts w:ascii="Times New Roman" w:hAnsi="Times New Roman" w:cs="Times New Roman"/>
          <w:sz w:val="24"/>
          <w:szCs w:val="24"/>
        </w:rPr>
      </w:pPr>
    </w:p>
    <w:p w14:paraId="223E9D1A" w14:textId="571DC61C" w:rsidR="003B5AD9" w:rsidRPr="003B5AD9" w:rsidRDefault="003B5AD9" w:rsidP="003B5AD9">
      <w:pPr>
        <w:spacing w:line="480" w:lineRule="auto"/>
        <w:ind w:firstLine="720"/>
        <w:jc w:val="both"/>
        <w:rPr>
          <w:rFonts w:ascii="Times New Roman" w:hAnsi="Times New Roman" w:cs="Times New Roman"/>
          <w:sz w:val="24"/>
          <w:szCs w:val="24"/>
        </w:rPr>
      </w:pPr>
    </w:p>
    <w:p w14:paraId="2C460DF1" w14:textId="1691B45D" w:rsidR="003B5AD9" w:rsidRPr="003B5AD9" w:rsidRDefault="003B5AD9" w:rsidP="003B5AD9">
      <w:pPr>
        <w:spacing w:line="480" w:lineRule="auto"/>
        <w:ind w:firstLine="720"/>
        <w:jc w:val="both"/>
        <w:rPr>
          <w:rFonts w:ascii="Times New Roman" w:hAnsi="Times New Roman" w:cs="Times New Roman"/>
          <w:sz w:val="24"/>
          <w:szCs w:val="24"/>
        </w:rPr>
      </w:pPr>
    </w:p>
    <w:p w14:paraId="6EC11725" w14:textId="00A1CB99" w:rsidR="003B5AD9" w:rsidRPr="003B5AD9" w:rsidRDefault="003B5AD9" w:rsidP="003B5AD9">
      <w:pPr>
        <w:spacing w:line="480" w:lineRule="auto"/>
        <w:ind w:firstLine="720"/>
        <w:jc w:val="both"/>
        <w:rPr>
          <w:rFonts w:ascii="Times New Roman" w:hAnsi="Times New Roman" w:cs="Times New Roman"/>
          <w:sz w:val="24"/>
          <w:szCs w:val="24"/>
        </w:rPr>
      </w:pPr>
    </w:p>
    <w:p w14:paraId="5A0C6873" w14:textId="290FE2A4" w:rsidR="003B5AD9" w:rsidRPr="003B5AD9" w:rsidRDefault="003B5AD9" w:rsidP="003B5AD9">
      <w:pPr>
        <w:spacing w:line="480" w:lineRule="auto"/>
        <w:ind w:firstLine="720"/>
        <w:jc w:val="both"/>
        <w:rPr>
          <w:rFonts w:ascii="Times New Roman" w:hAnsi="Times New Roman" w:cs="Times New Roman"/>
          <w:sz w:val="24"/>
          <w:szCs w:val="24"/>
        </w:rPr>
      </w:pPr>
    </w:p>
    <w:p w14:paraId="61766ADE" w14:textId="16EEB6D2" w:rsidR="003B5AD9" w:rsidRPr="003B5AD9" w:rsidRDefault="003B5AD9" w:rsidP="003B5AD9">
      <w:pPr>
        <w:spacing w:line="480" w:lineRule="auto"/>
        <w:ind w:firstLine="720"/>
        <w:jc w:val="both"/>
        <w:rPr>
          <w:rFonts w:ascii="Times New Roman" w:hAnsi="Times New Roman" w:cs="Times New Roman"/>
          <w:sz w:val="24"/>
          <w:szCs w:val="24"/>
        </w:rPr>
      </w:pPr>
    </w:p>
    <w:p w14:paraId="5EE8468B" w14:textId="0FE71B70" w:rsidR="003B5AD9" w:rsidRPr="003B5AD9" w:rsidRDefault="003B5AD9" w:rsidP="003B5AD9">
      <w:pPr>
        <w:spacing w:line="480" w:lineRule="auto"/>
        <w:ind w:firstLine="720"/>
        <w:jc w:val="both"/>
        <w:rPr>
          <w:rFonts w:ascii="Times New Roman" w:hAnsi="Times New Roman" w:cs="Times New Roman"/>
          <w:sz w:val="24"/>
          <w:szCs w:val="24"/>
        </w:rPr>
      </w:pPr>
    </w:p>
    <w:p w14:paraId="30146278" w14:textId="191253B6" w:rsidR="003B5AD9" w:rsidRPr="003B5AD9" w:rsidRDefault="003B5AD9" w:rsidP="003B5AD9">
      <w:pPr>
        <w:spacing w:line="480" w:lineRule="auto"/>
        <w:ind w:firstLine="720"/>
        <w:jc w:val="both"/>
        <w:rPr>
          <w:rFonts w:ascii="Times New Roman" w:hAnsi="Times New Roman" w:cs="Times New Roman"/>
          <w:sz w:val="24"/>
          <w:szCs w:val="24"/>
        </w:rPr>
      </w:pPr>
    </w:p>
    <w:p w14:paraId="6F2236D8" w14:textId="0E9EF27C" w:rsidR="003B5AD9" w:rsidRPr="003B5AD9" w:rsidRDefault="003B5AD9" w:rsidP="003B5AD9">
      <w:pPr>
        <w:spacing w:line="480" w:lineRule="auto"/>
        <w:ind w:firstLine="720"/>
        <w:jc w:val="both"/>
        <w:rPr>
          <w:rFonts w:ascii="Times New Roman" w:hAnsi="Times New Roman" w:cs="Times New Roman"/>
          <w:sz w:val="24"/>
          <w:szCs w:val="24"/>
        </w:rPr>
      </w:pPr>
    </w:p>
    <w:p w14:paraId="02C935D3" w14:textId="7C228AA8" w:rsidR="003B5AD9" w:rsidRPr="003B5AD9" w:rsidRDefault="003B5AD9" w:rsidP="003B5AD9">
      <w:pPr>
        <w:spacing w:line="480" w:lineRule="auto"/>
        <w:ind w:firstLine="720"/>
        <w:jc w:val="both"/>
        <w:rPr>
          <w:rFonts w:ascii="Times New Roman" w:hAnsi="Times New Roman" w:cs="Times New Roman"/>
          <w:sz w:val="24"/>
          <w:szCs w:val="24"/>
        </w:rPr>
      </w:pPr>
    </w:p>
    <w:p w14:paraId="542E5946" w14:textId="1123C825" w:rsidR="003B5AD9" w:rsidRPr="003B5AD9" w:rsidRDefault="003B5AD9" w:rsidP="003B5AD9">
      <w:pPr>
        <w:spacing w:line="480" w:lineRule="auto"/>
        <w:ind w:firstLine="720"/>
        <w:jc w:val="both"/>
        <w:rPr>
          <w:rFonts w:ascii="Times New Roman" w:hAnsi="Times New Roman" w:cs="Times New Roman"/>
          <w:sz w:val="24"/>
          <w:szCs w:val="24"/>
        </w:rPr>
      </w:pPr>
    </w:p>
    <w:p w14:paraId="24C1F4A2" w14:textId="3FD29F60" w:rsidR="003B5AD9" w:rsidRPr="003B5AD9" w:rsidRDefault="003B5AD9" w:rsidP="003B5AD9">
      <w:pPr>
        <w:spacing w:line="480" w:lineRule="auto"/>
        <w:ind w:firstLine="720"/>
        <w:jc w:val="both"/>
        <w:rPr>
          <w:rFonts w:ascii="Times New Roman" w:hAnsi="Times New Roman" w:cs="Times New Roman"/>
          <w:sz w:val="24"/>
          <w:szCs w:val="24"/>
        </w:rPr>
      </w:pPr>
    </w:p>
    <w:p w14:paraId="0E390C61" w14:textId="3D9CAB4C" w:rsidR="003B5AD9" w:rsidRPr="003B5AD9" w:rsidRDefault="003B5AD9" w:rsidP="003B5AD9">
      <w:pPr>
        <w:spacing w:line="480" w:lineRule="auto"/>
        <w:ind w:firstLine="720"/>
        <w:jc w:val="both"/>
        <w:rPr>
          <w:rFonts w:ascii="Times New Roman" w:hAnsi="Times New Roman" w:cs="Times New Roman"/>
          <w:sz w:val="24"/>
          <w:szCs w:val="24"/>
        </w:rPr>
      </w:pPr>
    </w:p>
    <w:p w14:paraId="3E645614" w14:textId="2A472472" w:rsidR="003B5AD9" w:rsidRPr="003B5AD9" w:rsidRDefault="003B5AD9" w:rsidP="003B5AD9">
      <w:pPr>
        <w:spacing w:line="480" w:lineRule="auto"/>
        <w:ind w:firstLine="720"/>
        <w:jc w:val="both"/>
        <w:rPr>
          <w:rFonts w:ascii="Times New Roman" w:hAnsi="Times New Roman" w:cs="Times New Roman"/>
          <w:sz w:val="24"/>
          <w:szCs w:val="24"/>
        </w:rPr>
      </w:pPr>
    </w:p>
    <w:p w14:paraId="59E54456" w14:textId="4B7B8B28" w:rsidR="003B5AD9" w:rsidRPr="003B5AD9" w:rsidRDefault="003B5AD9" w:rsidP="003B5AD9">
      <w:pPr>
        <w:spacing w:line="480" w:lineRule="auto"/>
        <w:ind w:firstLine="720"/>
        <w:jc w:val="both"/>
        <w:rPr>
          <w:rFonts w:ascii="Times New Roman" w:hAnsi="Times New Roman" w:cs="Times New Roman"/>
          <w:sz w:val="24"/>
          <w:szCs w:val="24"/>
        </w:rPr>
      </w:pPr>
    </w:p>
    <w:p w14:paraId="5D96574B" w14:textId="77777777" w:rsidR="003B5AD9" w:rsidRPr="003B5AD9" w:rsidRDefault="003B5AD9" w:rsidP="003B5AD9">
      <w:pPr>
        <w:spacing w:line="480" w:lineRule="auto"/>
        <w:ind w:firstLine="720"/>
        <w:jc w:val="both"/>
        <w:rPr>
          <w:rFonts w:ascii="Times New Roman" w:hAnsi="Times New Roman" w:cs="Times New Roman"/>
          <w:sz w:val="24"/>
          <w:szCs w:val="24"/>
        </w:rPr>
      </w:pPr>
    </w:p>
    <w:p w14:paraId="6E291150" w14:textId="7E3F97A4" w:rsidR="003B5AD9" w:rsidRPr="003B5AD9" w:rsidRDefault="002A2792" w:rsidP="002265D9">
      <w:pPr>
        <w:spacing w:line="480" w:lineRule="auto"/>
        <w:jc w:val="center"/>
        <w:rPr>
          <w:rFonts w:ascii="Times New Roman" w:hAnsi="Times New Roman" w:cs="Times New Roman"/>
          <w:sz w:val="24"/>
          <w:szCs w:val="24"/>
        </w:rPr>
      </w:pPr>
      <w:r w:rsidRPr="003B5AD9">
        <w:rPr>
          <w:rFonts w:ascii="Times New Roman" w:hAnsi="Times New Roman" w:cs="Times New Roman"/>
          <w:sz w:val="24"/>
          <w:szCs w:val="24"/>
        </w:rPr>
        <w:lastRenderedPageBreak/>
        <w:t>Works Cited.</w:t>
      </w:r>
      <w:bookmarkStart w:id="0" w:name="_GoBack"/>
      <w:bookmarkEnd w:id="0"/>
    </w:p>
    <w:p w14:paraId="388A0ED8" w14:textId="77777777" w:rsidR="003B5AD9" w:rsidRPr="003B5AD9" w:rsidRDefault="003B5AD9" w:rsidP="003B5AD9">
      <w:pPr>
        <w:spacing w:line="480" w:lineRule="auto"/>
        <w:ind w:left="720" w:hanging="720"/>
        <w:rPr>
          <w:rFonts w:ascii="Times New Roman" w:hAnsi="Times New Roman" w:cs="Times New Roman"/>
          <w:color w:val="222222"/>
          <w:sz w:val="24"/>
          <w:szCs w:val="24"/>
          <w:shd w:val="clear" w:color="auto" w:fill="FFFFFF"/>
        </w:rPr>
      </w:pPr>
      <w:r w:rsidRPr="003B5AD9">
        <w:rPr>
          <w:rFonts w:ascii="Times New Roman" w:hAnsi="Times New Roman" w:cs="Times New Roman"/>
          <w:color w:val="222222"/>
          <w:sz w:val="24"/>
          <w:szCs w:val="24"/>
          <w:shd w:val="clear" w:color="auto" w:fill="FFFFFF"/>
        </w:rPr>
        <w:t>Ash, Fred. </w:t>
      </w:r>
      <w:r w:rsidRPr="003B5AD9">
        <w:rPr>
          <w:rFonts w:ascii="Times New Roman" w:hAnsi="Times New Roman" w:cs="Times New Roman"/>
          <w:i/>
          <w:iCs/>
          <w:color w:val="222222"/>
          <w:sz w:val="24"/>
          <w:szCs w:val="24"/>
          <w:shd w:val="clear" w:color="auto" w:fill="FFFFFF"/>
        </w:rPr>
        <w:t>Chicago Union Station</w:t>
      </w:r>
      <w:r w:rsidRPr="003B5AD9">
        <w:rPr>
          <w:rFonts w:ascii="Times New Roman" w:hAnsi="Times New Roman" w:cs="Times New Roman"/>
          <w:color w:val="222222"/>
          <w:sz w:val="24"/>
          <w:szCs w:val="24"/>
          <w:shd w:val="clear" w:color="auto" w:fill="FFFFFF"/>
        </w:rPr>
        <w:t>. Indiana University Press, 2018.</w:t>
      </w:r>
    </w:p>
    <w:p w14:paraId="236833C9" w14:textId="77777777" w:rsidR="003B5AD9" w:rsidRPr="003B5AD9" w:rsidRDefault="003B5AD9" w:rsidP="003B5AD9">
      <w:pPr>
        <w:spacing w:line="480" w:lineRule="auto"/>
        <w:ind w:left="720" w:hanging="720"/>
        <w:rPr>
          <w:rFonts w:ascii="Times New Roman" w:hAnsi="Times New Roman" w:cs="Times New Roman"/>
          <w:sz w:val="24"/>
          <w:szCs w:val="24"/>
        </w:rPr>
      </w:pPr>
      <w:r w:rsidRPr="003B5AD9">
        <w:rPr>
          <w:rFonts w:ascii="Times New Roman" w:hAnsi="Times New Roman" w:cs="Times New Roman"/>
          <w:color w:val="222222"/>
          <w:sz w:val="24"/>
          <w:szCs w:val="24"/>
          <w:shd w:val="clear" w:color="auto" w:fill="FFFFFF"/>
        </w:rPr>
        <w:t>Grant, H. Roger. </w:t>
      </w:r>
      <w:r w:rsidRPr="003B5AD9">
        <w:rPr>
          <w:rFonts w:ascii="Times New Roman" w:hAnsi="Times New Roman" w:cs="Times New Roman"/>
          <w:i/>
          <w:iCs/>
          <w:color w:val="222222"/>
          <w:sz w:val="24"/>
          <w:szCs w:val="24"/>
          <w:shd w:val="clear" w:color="auto" w:fill="FFFFFF"/>
        </w:rPr>
        <w:t>Erie Lackawanna: The Death of an American Railroad, 1938-1992</w:t>
      </w:r>
      <w:r w:rsidRPr="003B5AD9">
        <w:rPr>
          <w:rFonts w:ascii="Times New Roman" w:hAnsi="Times New Roman" w:cs="Times New Roman"/>
          <w:color w:val="222222"/>
          <w:sz w:val="24"/>
          <w:szCs w:val="24"/>
          <w:shd w:val="clear" w:color="auto" w:fill="FFFFFF"/>
        </w:rPr>
        <w:t>. Stanford University Press, 1996.</w:t>
      </w:r>
    </w:p>
    <w:p w14:paraId="6F976C26" w14:textId="77777777" w:rsidR="003B5AD9" w:rsidRPr="003B5AD9" w:rsidRDefault="003B5AD9" w:rsidP="003B5AD9">
      <w:pPr>
        <w:spacing w:line="480" w:lineRule="auto"/>
        <w:ind w:left="720" w:hanging="720"/>
        <w:rPr>
          <w:rFonts w:ascii="Times New Roman" w:hAnsi="Times New Roman" w:cs="Times New Roman"/>
          <w:color w:val="222222"/>
          <w:sz w:val="24"/>
          <w:szCs w:val="24"/>
          <w:shd w:val="clear" w:color="auto" w:fill="FFFFFF"/>
        </w:rPr>
      </w:pPr>
      <w:r w:rsidRPr="003B5AD9">
        <w:rPr>
          <w:rFonts w:ascii="Times New Roman" w:hAnsi="Times New Roman" w:cs="Times New Roman"/>
          <w:color w:val="222222"/>
          <w:sz w:val="24"/>
          <w:szCs w:val="24"/>
          <w:shd w:val="clear" w:color="auto" w:fill="FFFFFF"/>
        </w:rPr>
        <w:t>Holbrook, Stewart H. </w:t>
      </w:r>
      <w:r w:rsidRPr="003B5AD9">
        <w:rPr>
          <w:rFonts w:ascii="Times New Roman" w:hAnsi="Times New Roman" w:cs="Times New Roman"/>
          <w:i/>
          <w:iCs/>
          <w:color w:val="222222"/>
          <w:sz w:val="24"/>
          <w:szCs w:val="24"/>
          <w:shd w:val="clear" w:color="auto" w:fill="FFFFFF"/>
        </w:rPr>
        <w:t>The Story of American Railroads: From the Iron Horse to the Diesel Locomotive</w:t>
      </w:r>
      <w:r w:rsidRPr="003B5AD9">
        <w:rPr>
          <w:rFonts w:ascii="Times New Roman" w:hAnsi="Times New Roman" w:cs="Times New Roman"/>
          <w:color w:val="222222"/>
          <w:sz w:val="24"/>
          <w:szCs w:val="24"/>
          <w:shd w:val="clear" w:color="auto" w:fill="FFFFFF"/>
        </w:rPr>
        <w:t>. Courier Dover Publications, 2016.</w:t>
      </w:r>
    </w:p>
    <w:p w14:paraId="4C5E3C15" w14:textId="77777777" w:rsidR="00B3644D" w:rsidRPr="003B5AD9" w:rsidRDefault="00B3644D" w:rsidP="003B5AD9">
      <w:pPr>
        <w:spacing w:line="480" w:lineRule="auto"/>
        <w:jc w:val="both"/>
        <w:rPr>
          <w:rFonts w:ascii="Times New Roman" w:hAnsi="Times New Roman" w:cs="Times New Roman"/>
          <w:sz w:val="24"/>
          <w:szCs w:val="24"/>
        </w:rPr>
      </w:pPr>
    </w:p>
    <w:sectPr w:rsidR="00B3644D" w:rsidRPr="003B5AD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97C860" w14:textId="77777777" w:rsidR="00134D3E" w:rsidRDefault="00134D3E" w:rsidP="00A82A26">
      <w:pPr>
        <w:spacing w:after="0" w:line="240" w:lineRule="auto"/>
      </w:pPr>
      <w:r>
        <w:separator/>
      </w:r>
    </w:p>
  </w:endnote>
  <w:endnote w:type="continuationSeparator" w:id="0">
    <w:p w14:paraId="46C35269" w14:textId="77777777" w:rsidR="00134D3E" w:rsidRDefault="00134D3E" w:rsidP="00A82A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4DB6A3" w14:textId="77777777" w:rsidR="00134D3E" w:rsidRDefault="00134D3E" w:rsidP="00A82A26">
      <w:pPr>
        <w:spacing w:after="0" w:line="240" w:lineRule="auto"/>
      </w:pPr>
      <w:r>
        <w:separator/>
      </w:r>
    </w:p>
  </w:footnote>
  <w:footnote w:type="continuationSeparator" w:id="0">
    <w:p w14:paraId="39A0AB2A" w14:textId="77777777" w:rsidR="00134D3E" w:rsidRDefault="00134D3E" w:rsidP="00A82A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463570813"/>
      <w:docPartObj>
        <w:docPartGallery w:val="Page Numbers (Top of Page)"/>
        <w:docPartUnique/>
      </w:docPartObj>
    </w:sdtPr>
    <w:sdtEndPr>
      <w:rPr>
        <w:noProof/>
      </w:rPr>
    </w:sdtEndPr>
    <w:sdtContent>
      <w:p w14:paraId="08671EE3" w14:textId="4BBF3C73" w:rsidR="00585970" w:rsidRPr="00585970" w:rsidRDefault="00585970">
        <w:pPr>
          <w:pStyle w:val="Header"/>
          <w:jc w:val="right"/>
          <w:rPr>
            <w:rFonts w:ascii="Times New Roman" w:hAnsi="Times New Roman" w:cs="Times New Roman"/>
            <w:sz w:val="24"/>
            <w:szCs w:val="24"/>
          </w:rPr>
        </w:pPr>
        <w:r w:rsidRPr="00585970">
          <w:rPr>
            <w:rFonts w:ascii="Times New Roman" w:hAnsi="Times New Roman" w:cs="Times New Roman"/>
            <w:sz w:val="24"/>
            <w:szCs w:val="24"/>
          </w:rPr>
          <w:t xml:space="preserve">Surname </w:t>
        </w:r>
        <w:r w:rsidRPr="00585970">
          <w:rPr>
            <w:rFonts w:ascii="Times New Roman" w:hAnsi="Times New Roman" w:cs="Times New Roman"/>
            <w:sz w:val="24"/>
            <w:szCs w:val="24"/>
          </w:rPr>
          <w:fldChar w:fldCharType="begin"/>
        </w:r>
        <w:r w:rsidRPr="00585970">
          <w:rPr>
            <w:rFonts w:ascii="Times New Roman" w:hAnsi="Times New Roman" w:cs="Times New Roman"/>
            <w:sz w:val="24"/>
            <w:szCs w:val="24"/>
          </w:rPr>
          <w:instrText xml:space="preserve"> PAGE   \* MERGEFORMAT </w:instrText>
        </w:r>
        <w:r w:rsidRPr="00585970">
          <w:rPr>
            <w:rFonts w:ascii="Times New Roman" w:hAnsi="Times New Roman" w:cs="Times New Roman"/>
            <w:sz w:val="24"/>
            <w:szCs w:val="24"/>
          </w:rPr>
          <w:fldChar w:fldCharType="separate"/>
        </w:r>
        <w:r w:rsidRPr="00585970">
          <w:rPr>
            <w:rFonts w:ascii="Times New Roman" w:hAnsi="Times New Roman" w:cs="Times New Roman"/>
            <w:noProof/>
            <w:sz w:val="24"/>
            <w:szCs w:val="24"/>
          </w:rPr>
          <w:t>2</w:t>
        </w:r>
        <w:r w:rsidRPr="00585970">
          <w:rPr>
            <w:rFonts w:ascii="Times New Roman" w:hAnsi="Times New Roman" w:cs="Times New Roman"/>
            <w:noProof/>
            <w:sz w:val="24"/>
            <w:szCs w:val="24"/>
          </w:rPr>
          <w:fldChar w:fldCharType="end"/>
        </w:r>
      </w:p>
    </w:sdtContent>
  </w:sdt>
  <w:p w14:paraId="2004E81F" w14:textId="77777777" w:rsidR="00585970" w:rsidRDefault="005859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BF5"/>
    <w:rsid w:val="000135B9"/>
    <w:rsid w:val="00057CAA"/>
    <w:rsid w:val="000B093C"/>
    <w:rsid w:val="000C39F2"/>
    <w:rsid w:val="000E3F6C"/>
    <w:rsid w:val="00107CAA"/>
    <w:rsid w:val="00132015"/>
    <w:rsid w:val="00134D3E"/>
    <w:rsid w:val="001E4438"/>
    <w:rsid w:val="0020366D"/>
    <w:rsid w:val="002265D9"/>
    <w:rsid w:val="0023057D"/>
    <w:rsid w:val="00252829"/>
    <w:rsid w:val="002933F7"/>
    <w:rsid w:val="002A2792"/>
    <w:rsid w:val="002B1879"/>
    <w:rsid w:val="002D06B9"/>
    <w:rsid w:val="002D4E93"/>
    <w:rsid w:val="002D5D34"/>
    <w:rsid w:val="003B5AD9"/>
    <w:rsid w:val="00420DEB"/>
    <w:rsid w:val="004235D3"/>
    <w:rsid w:val="004C427C"/>
    <w:rsid w:val="004E2666"/>
    <w:rsid w:val="00580344"/>
    <w:rsid w:val="00585970"/>
    <w:rsid w:val="00596F6E"/>
    <w:rsid w:val="005D0BF5"/>
    <w:rsid w:val="005F3420"/>
    <w:rsid w:val="00623A56"/>
    <w:rsid w:val="00635919"/>
    <w:rsid w:val="00673D02"/>
    <w:rsid w:val="00686838"/>
    <w:rsid w:val="006A1A1E"/>
    <w:rsid w:val="006A75D4"/>
    <w:rsid w:val="006B486D"/>
    <w:rsid w:val="006C3597"/>
    <w:rsid w:val="0072273C"/>
    <w:rsid w:val="00796586"/>
    <w:rsid w:val="007D0DCE"/>
    <w:rsid w:val="00894903"/>
    <w:rsid w:val="008B28AD"/>
    <w:rsid w:val="0096394D"/>
    <w:rsid w:val="009C6992"/>
    <w:rsid w:val="009F1F30"/>
    <w:rsid w:val="00A45A6A"/>
    <w:rsid w:val="00A52975"/>
    <w:rsid w:val="00A54E8B"/>
    <w:rsid w:val="00A6486D"/>
    <w:rsid w:val="00A76178"/>
    <w:rsid w:val="00A82A26"/>
    <w:rsid w:val="00A97279"/>
    <w:rsid w:val="00AF035C"/>
    <w:rsid w:val="00B02DFC"/>
    <w:rsid w:val="00B21445"/>
    <w:rsid w:val="00B302BC"/>
    <w:rsid w:val="00B3644D"/>
    <w:rsid w:val="00B866F7"/>
    <w:rsid w:val="00C11FB4"/>
    <w:rsid w:val="00C40C92"/>
    <w:rsid w:val="00C81941"/>
    <w:rsid w:val="00C96567"/>
    <w:rsid w:val="00D06998"/>
    <w:rsid w:val="00D5341C"/>
    <w:rsid w:val="00D57007"/>
    <w:rsid w:val="00D777B1"/>
    <w:rsid w:val="00DE6342"/>
    <w:rsid w:val="00E4723E"/>
    <w:rsid w:val="00E86D4C"/>
    <w:rsid w:val="00E90D9B"/>
    <w:rsid w:val="00EA28A2"/>
    <w:rsid w:val="00EC13C3"/>
    <w:rsid w:val="00EC6FAD"/>
    <w:rsid w:val="00EE1566"/>
    <w:rsid w:val="00F13E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C0E04"/>
  <w15:chartTrackingRefBased/>
  <w15:docId w15:val="{5125270F-4CEC-4FD4-A3BE-D16DD9568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2A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2A26"/>
  </w:style>
  <w:style w:type="paragraph" w:styleId="Footer">
    <w:name w:val="footer"/>
    <w:basedOn w:val="Normal"/>
    <w:link w:val="FooterChar"/>
    <w:uiPriority w:val="99"/>
    <w:unhideWhenUsed/>
    <w:rsid w:val="00A82A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2A26"/>
  </w:style>
  <w:style w:type="character" w:styleId="CommentReference">
    <w:name w:val="annotation reference"/>
    <w:basedOn w:val="DefaultParagraphFont"/>
    <w:uiPriority w:val="99"/>
    <w:semiHidden/>
    <w:unhideWhenUsed/>
    <w:rsid w:val="002A2792"/>
    <w:rPr>
      <w:sz w:val="16"/>
      <w:szCs w:val="16"/>
    </w:rPr>
  </w:style>
  <w:style w:type="paragraph" w:styleId="CommentText">
    <w:name w:val="annotation text"/>
    <w:basedOn w:val="Normal"/>
    <w:link w:val="CommentTextChar"/>
    <w:uiPriority w:val="99"/>
    <w:semiHidden/>
    <w:unhideWhenUsed/>
    <w:rsid w:val="002A2792"/>
    <w:pPr>
      <w:spacing w:line="240" w:lineRule="auto"/>
    </w:pPr>
    <w:rPr>
      <w:sz w:val="20"/>
      <w:szCs w:val="20"/>
    </w:rPr>
  </w:style>
  <w:style w:type="character" w:customStyle="1" w:styleId="CommentTextChar">
    <w:name w:val="Comment Text Char"/>
    <w:basedOn w:val="DefaultParagraphFont"/>
    <w:link w:val="CommentText"/>
    <w:uiPriority w:val="99"/>
    <w:semiHidden/>
    <w:rsid w:val="002A2792"/>
    <w:rPr>
      <w:sz w:val="20"/>
      <w:szCs w:val="20"/>
    </w:rPr>
  </w:style>
  <w:style w:type="paragraph" w:styleId="CommentSubject">
    <w:name w:val="annotation subject"/>
    <w:basedOn w:val="CommentText"/>
    <w:next w:val="CommentText"/>
    <w:link w:val="CommentSubjectChar"/>
    <w:uiPriority w:val="99"/>
    <w:semiHidden/>
    <w:unhideWhenUsed/>
    <w:rsid w:val="002A2792"/>
    <w:rPr>
      <w:b/>
      <w:bCs/>
    </w:rPr>
  </w:style>
  <w:style w:type="character" w:customStyle="1" w:styleId="CommentSubjectChar">
    <w:name w:val="Comment Subject Char"/>
    <w:basedOn w:val="CommentTextChar"/>
    <w:link w:val="CommentSubject"/>
    <w:uiPriority w:val="99"/>
    <w:semiHidden/>
    <w:rsid w:val="002A2792"/>
    <w:rPr>
      <w:b/>
      <w:bCs/>
      <w:sz w:val="20"/>
      <w:szCs w:val="20"/>
    </w:rPr>
  </w:style>
  <w:style w:type="paragraph" w:styleId="BalloonText">
    <w:name w:val="Balloon Text"/>
    <w:basedOn w:val="Normal"/>
    <w:link w:val="BalloonTextChar"/>
    <w:uiPriority w:val="99"/>
    <w:semiHidden/>
    <w:unhideWhenUsed/>
    <w:rsid w:val="002A27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27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5</Pages>
  <Words>927</Words>
  <Characters>5290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SAMMY</dc:creator>
  <cp:keywords/>
  <dc:description/>
  <cp:lastModifiedBy>VICTOR SAMMY</cp:lastModifiedBy>
  <cp:revision>62</cp:revision>
  <dcterms:created xsi:type="dcterms:W3CDTF">2019-05-19T16:38:00Z</dcterms:created>
  <dcterms:modified xsi:type="dcterms:W3CDTF">2019-05-19T18:57:00Z</dcterms:modified>
</cp:coreProperties>
</file>